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323" w:rsidRDefault="001D5914" w:rsidP="001D5914">
      <w:pPr>
        <w:pStyle w:val="announce"/>
        <w:shd w:val="clear" w:color="auto" w:fill="FFFFFF"/>
        <w:spacing w:before="0" w:beforeAutospacing="0" w:after="0" w:afterAutospacing="0" w:line="300" w:lineRule="atLeast"/>
        <w:ind w:firstLine="709"/>
        <w:contextualSpacing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22-23 апреля текущего года </w:t>
      </w:r>
      <w:r w:rsidR="00F86323">
        <w:rPr>
          <w:color w:val="333333"/>
          <w:sz w:val="28"/>
          <w:szCs w:val="28"/>
        </w:rPr>
        <w:t>в</w:t>
      </w:r>
      <w:r w:rsidR="00F86323" w:rsidRPr="00F86323">
        <w:rPr>
          <w:color w:val="333333"/>
          <w:sz w:val="28"/>
          <w:szCs w:val="28"/>
        </w:rPr>
        <w:t xml:space="preserve"> режиме видеоконференцсвязи прошло</w:t>
      </w:r>
      <w:r w:rsidR="00F86323">
        <w:rPr>
          <w:color w:val="333333"/>
          <w:sz w:val="28"/>
          <w:szCs w:val="28"/>
        </w:rPr>
        <w:t xml:space="preserve"> заседание</w:t>
      </w:r>
      <w:r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С</w:t>
      </w:r>
      <w:r w:rsidRPr="006007DA">
        <w:rPr>
          <w:color w:val="333333"/>
          <w:sz w:val="28"/>
          <w:szCs w:val="28"/>
        </w:rPr>
        <w:t>овет</w:t>
      </w:r>
      <w:r>
        <w:rPr>
          <w:color w:val="333333"/>
          <w:sz w:val="28"/>
          <w:szCs w:val="28"/>
        </w:rPr>
        <w:t>а</w:t>
      </w:r>
      <w:r w:rsidRPr="006007DA">
        <w:rPr>
          <w:color w:val="333333"/>
          <w:sz w:val="28"/>
          <w:szCs w:val="28"/>
        </w:rPr>
        <w:t xml:space="preserve"> Евразийской экономической комиссии</w:t>
      </w:r>
      <w:r w:rsidR="00F86323">
        <w:rPr>
          <w:color w:val="333333"/>
          <w:sz w:val="28"/>
          <w:szCs w:val="28"/>
        </w:rPr>
        <w:t xml:space="preserve"> с участием вице-премьер-министров государств-членов Евразийского экономического союза и членов коллегии Евразийской экономической комиссии. Рассмотрены 37 вопросов.</w:t>
      </w:r>
    </w:p>
    <w:p w:rsidR="001D5914" w:rsidRDefault="00F86323" w:rsidP="001D5914">
      <w:pPr>
        <w:pStyle w:val="announce"/>
        <w:shd w:val="clear" w:color="auto" w:fill="FFFFFF"/>
        <w:spacing w:before="0" w:beforeAutospacing="0" w:after="0" w:afterAutospacing="0" w:line="300" w:lineRule="atLeast"/>
        <w:ind w:firstLine="709"/>
        <w:contextualSpacing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 данном заседании члены Совета </w:t>
      </w:r>
      <w:r w:rsidR="001D5914" w:rsidRPr="006007DA">
        <w:rPr>
          <w:color w:val="333333"/>
          <w:sz w:val="28"/>
          <w:szCs w:val="28"/>
        </w:rPr>
        <w:t>принял</w:t>
      </w:r>
      <w:r>
        <w:rPr>
          <w:color w:val="333333"/>
          <w:sz w:val="28"/>
          <w:szCs w:val="28"/>
        </w:rPr>
        <w:t>и</w:t>
      </w:r>
      <w:r w:rsidR="001D5914" w:rsidRPr="006007DA">
        <w:rPr>
          <w:color w:val="333333"/>
          <w:sz w:val="28"/>
          <w:szCs w:val="28"/>
        </w:rPr>
        <w:t xml:space="preserve"> решение предоставить тарифную льготу в виде беспошлинного ввоза сахара в период с 15 мая по 30 сентября 2021 года. </w:t>
      </w:r>
      <w:r>
        <w:rPr>
          <w:color w:val="333333"/>
          <w:sz w:val="28"/>
          <w:szCs w:val="28"/>
        </w:rPr>
        <w:t>Согласно данному решению о</w:t>
      </w:r>
      <w:r w:rsidR="001D5914" w:rsidRPr="001D5914">
        <w:rPr>
          <w:color w:val="333333"/>
          <w:sz w:val="28"/>
          <w:szCs w:val="28"/>
        </w:rPr>
        <w:t xml:space="preserve">т ввозной таможенной пошлины освобождается сахар, ввозимый в Кыргызскую Республику в </w:t>
      </w:r>
      <w:proofErr w:type="spellStart"/>
      <w:r w:rsidR="001D5914" w:rsidRPr="001D5914">
        <w:rPr>
          <w:color w:val="333333"/>
          <w:sz w:val="28"/>
          <w:szCs w:val="28"/>
        </w:rPr>
        <w:t>объеме</w:t>
      </w:r>
      <w:proofErr w:type="spellEnd"/>
      <w:r w:rsidR="001D5914" w:rsidRPr="001D5914">
        <w:rPr>
          <w:color w:val="333333"/>
          <w:sz w:val="28"/>
          <w:szCs w:val="28"/>
        </w:rPr>
        <w:t xml:space="preserve"> не более 40 тыс. </w:t>
      </w:r>
      <w:proofErr w:type="gramStart"/>
      <w:r w:rsidR="001D5914" w:rsidRPr="001D5914">
        <w:rPr>
          <w:color w:val="333333"/>
          <w:sz w:val="28"/>
          <w:szCs w:val="28"/>
        </w:rPr>
        <w:t>тонн</w:t>
      </w:r>
      <w:r>
        <w:rPr>
          <w:color w:val="333333"/>
          <w:sz w:val="28"/>
          <w:szCs w:val="28"/>
        </w:rPr>
        <w:t xml:space="preserve">, </w:t>
      </w:r>
      <w:r w:rsidRPr="00F86323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в</w:t>
      </w:r>
      <w:proofErr w:type="gramEnd"/>
      <w:r>
        <w:rPr>
          <w:color w:val="000000"/>
          <w:sz w:val="27"/>
          <w:szCs w:val="27"/>
        </w:rPr>
        <w:t xml:space="preserve"> Республику Армения – в </w:t>
      </w:r>
      <w:proofErr w:type="spellStart"/>
      <w:r>
        <w:rPr>
          <w:color w:val="000000"/>
          <w:sz w:val="27"/>
          <w:szCs w:val="27"/>
        </w:rPr>
        <w:t>объеме</w:t>
      </w:r>
      <w:proofErr w:type="spellEnd"/>
      <w:r>
        <w:rPr>
          <w:color w:val="000000"/>
          <w:sz w:val="27"/>
          <w:szCs w:val="27"/>
        </w:rPr>
        <w:t xml:space="preserve"> не более 22,4 тыс. тонн, в Республику Казахстан – в </w:t>
      </w:r>
      <w:proofErr w:type="spellStart"/>
      <w:r>
        <w:rPr>
          <w:color w:val="000000"/>
          <w:sz w:val="27"/>
          <w:szCs w:val="27"/>
        </w:rPr>
        <w:t>объеме</w:t>
      </w:r>
      <w:proofErr w:type="spellEnd"/>
      <w:r>
        <w:rPr>
          <w:color w:val="000000"/>
          <w:sz w:val="27"/>
          <w:szCs w:val="27"/>
        </w:rPr>
        <w:t xml:space="preserve"> не более 134,4 тыс. тонн, в Российскую Федерацию – в </w:t>
      </w:r>
      <w:proofErr w:type="spellStart"/>
      <w:r>
        <w:rPr>
          <w:color w:val="000000"/>
          <w:sz w:val="27"/>
          <w:szCs w:val="27"/>
        </w:rPr>
        <w:t>объеме</w:t>
      </w:r>
      <w:proofErr w:type="spellEnd"/>
      <w:r>
        <w:rPr>
          <w:color w:val="000000"/>
          <w:sz w:val="27"/>
          <w:szCs w:val="27"/>
        </w:rPr>
        <w:t xml:space="preserve"> не более 350 тыс. тонн.</w:t>
      </w:r>
    </w:p>
    <w:p w:rsidR="001D5914" w:rsidRPr="006007DA" w:rsidRDefault="001D5914" w:rsidP="001D5914">
      <w:pPr>
        <w:pStyle w:val="announce"/>
        <w:shd w:val="clear" w:color="auto" w:fill="FFFFFF"/>
        <w:spacing w:before="0" w:beforeAutospacing="0" w:after="0" w:afterAutospacing="0" w:line="300" w:lineRule="atLeast"/>
        <w:ind w:firstLine="709"/>
        <w:contextualSpacing/>
        <w:jc w:val="both"/>
        <w:rPr>
          <w:color w:val="333333"/>
          <w:sz w:val="28"/>
          <w:szCs w:val="28"/>
        </w:rPr>
      </w:pPr>
      <w:r w:rsidRPr="006007DA">
        <w:rPr>
          <w:color w:val="333333"/>
          <w:sz w:val="28"/>
          <w:szCs w:val="28"/>
        </w:rPr>
        <w:t xml:space="preserve">Внесены изменения в технический регламент "О безопасности оборудования, работающего под избыточным давлением". Изменения включают корректировку понятийного аппарата </w:t>
      </w:r>
      <w:proofErr w:type="spellStart"/>
      <w:r w:rsidRPr="006007DA">
        <w:rPr>
          <w:color w:val="333333"/>
          <w:sz w:val="28"/>
          <w:szCs w:val="28"/>
        </w:rPr>
        <w:t>техрегламента</w:t>
      </w:r>
      <w:proofErr w:type="spellEnd"/>
      <w:r w:rsidRPr="006007DA">
        <w:rPr>
          <w:color w:val="333333"/>
          <w:sz w:val="28"/>
          <w:szCs w:val="28"/>
        </w:rPr>
        <w:t xml:space="preserve">, уточнение области его распространения, а также внесение технических правок с </w:t>
      </w:r>
      <w:proofErr w:type="spellStart"/>
      <w:r w:rsidRPr="006007DA">
        <w:rPr>
          <w:color w:val="333333"/>
          <w:sz w:val="28"/>
          <w:szCs w:val="28"/>
        </w:rPr>
        <w:t>учетом</w:t>
      </w:r>
      <w:proofErr w:type="spellEnd"/>
      <w:r w:rsidRPr="006007DA">
        <w:rPr>
          <w:color w:val="333333"/>
          <w:sz w:val="28"/>
          <w:szCs w:val="28"/>
        </w:rPr>
        <w:t xml:space="preserve"> практики его применения.</w:t>
      </w:r>
    </w:p>
    <w:p w:rsidR="00F86323" w:rsidRPr="006007DA" w:rsidRDefault="00F86323" w:rsidP="00F86323">
      <w:pPr>
        <w:pStyle w:val="a3"/>
        <w:shd w:val="clear" w:color="auto" w:fill="FFFFFF"/>
        <w:spacing w:before="0" w:beforeAutospacing="0" w:after="0" w:afterAutospacing="0" w:line="300" w:lineRule="atLeast"/>
        <w:ind w:firstLine="709"/>
        <w:contextualSpacing/>
        <w:jc w:val="both"/>
        <w:rPr>
          <w:color w:val="333333"/>
          <w:sz w:val="28"/>
          <w:szCs w:val="28"/>
        </w:rPr>
      </w:pPr>
      <w:r w:rsidRPr="006007DA">
        <w:rPr>
          <w:color w:val="333333"/>
          <w:sz w:val="28"/>
          <w:szCs w:val="28"/>
        </w:rPr>
        <w:t>Кроме того, члены Совета ЕЭК обсудили основные ориентиры макроэкономической политики государств-членов Евразийского экономического союза на 2021–2022 годы, отдельные вопросы проведения в государствах ЕАЭС пилотных проектов в области внешней электронной торговли товарами, проект Соглашения о применении в ЕАЭС навигационных п</w:t>
      </w:r>
      <w:r>
        <w:rPr>
          <w:color w:val="333333"/>
          <w:sz w:val="28"/>
          <w:szCs w:val="28"/>
        </w:rPr>
        <w:t>ломб для отслеживания перевозок.</w:t>
      </w:r>
    </w:p>
    <w:p w:rsidR="00F86323" w:rsidRDefault="00F86323" w:rsidP="00F863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</w:t>
      </w:r>
      <w:r>
        <w:rPr>
          <w:rFonts w:ascii="Times New Roman" w:hAnsi="Times New Roman" w:cs="Times New Roman"/>
          <w:sz w:val="28"/>
          <w:szCs w:val="28"/>
        </w:rPr>
        <w:t xml:space="preserve">ринято решение продлить </w:t>
      </w:r>
      <w:r w:rsidRPr="00352748">
        <w:rPr>
          <w:rFonts w:ascii="Times New Roman" w:hAnsi="Times New Roman" w:cs="Times New Roman"/>
          <w:sz w:val="28"/>
          <w:szCs w:val="28"/>
        </w:rPr>
        <w:t>до 30 июня 2022 г</w:t>
      </w:r>
      <w:r>
        <w:rPr>
          <w:rFonts w:ascii="Times New Roman" w:hAnsi="Times New Roman" w:cs="Times New Roman"/>
          <w:sz w:val="28"/>
          <w:szCs w:val="28"/>
        </w:rPr>
        <w:t>ода, сроки</w:t>
      </w:r>
      <w:r w:rsidRPr="00352748">
        <w:rPr>
          <w:rFonts w:ascii="Times New Roman" w:hAnsi="Times New Roman" w:cs="Times New Roman"/>
          <w:sz w:val="28"/>
          <w:szCs w:val="28"/>
        </w:rPr>
        <w:t xml:space="preserve"> действия тарифной льготы в отношении товаров, ввозимых на таможенную территорию ЕАЭС в целях реализации государствами - членами ЕАЭС мер, направленных на предупреждение и предотвращение распространения </w:t>
      </w:r>
      <w:proofErr w:type="spellStart"/>
      <w:r w:rsidRPr="0035274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352748">
        <w:rPr>
          <w:rFonts w:ascii="Times New Roman" w:hAnsi="Times New Roman" w:cs="Times New Roman"/>
          <w:sz w:val="28"/>
          <w:szCs w:val="28"/>
        </w:rPr>
        <w:t xml:space="preserve"> инфекции 2019-nCoV.</w:t>
      </w:r>
      <w:r w:rsidRPr="001D59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6323" w:rsidRDefault="00F86323" w:rsidP="00F863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914">
        <w:rPr>
          <w:rFonts w:ascii="Times New Roman" w:hAnsi="Times New Roman" w:cs="Times New Roman"/>
          <w:sz w:val="28"/>
          <w:szCs w:val="28"/>
        </w:rPr>
        <w:t>В настоящее время применение тарифной льготы в виде освобождения от ввозной таможенной пошлины названных товаров, включенных в перечень, утвержденный Решением Совета ЕЭК от 16 марта 2020 г. № 21, ограничено сроком действия, который истекает 31 марта 2021 г.</w:t>
      </w:r>
    </w:p>
    <w:p w:rsidR="00F86323" w:rsidRDefault="00F86323" w:rsidP="00F863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10603">
        <w:rPr>
          <w:rFonts w:ascii="Times New Roman" w:hAnsi="Times New Roman" w:cs="Times New Roman"/>
          <w:sz w:val="28"/>
          <w:szCs w:val="28"/>
        </w:rPr>
        <w:t xml:space="preserve">риняты Решения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10603">
        <w:rPr>
          <w:rFonts w:ascii="Times New Roman" w:hAnsi="Times New Roman" w:cs="Times New Roman"/>
          <w:sz w:val="28"/>
          <w:szCs w:val="28"/>
        </w:rPr>
        <w:t>О введении маркировки табачной продукции средствами идентификации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10603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10603">
        <w:rPr>
          <w:rFonts w:ascii="Times New Roman" w:hAnsi="Times New Roman" w:cs="Times New Roman"/>
          <w:sz w:val="28"/>
          <w:szCs w:val="28"/>
        </w:rPr>
        <w:t>О введении маркировки алкогольной продукции средствами идентификации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10603">
        <w:rPr>
          <w:rFonts w:ascii="Times New Roman" w:hAnsi="Times New Roman" w:cs="Times New Roman"/>
          <w:sz w:val="28"/>
          <w:szCs w:val="28"/>
        </w:rPr>
        <w:t>, согласно которому Кыргызская Республика имеет право ввести на своей территории в соответствии с национальным законодательством маркировку алкогольной продукции и табачных изделий средствами идентификации.</w:t>
      </w:r>
    </w:p>
    <w:p w:rsidR="00F86323" w:rsidRDefault="001D5914" w:rsidP="001D5914">
      <w:pPr>
        <w:pStyle w:val="a3"/>
        <w:shd w:val="clear" w:color="auto" w:fill="FFFFFF"/>
        <w:spacing w:before="0" w:beforeAutospacing="0" w:after="0" w:afterAutospacing="0" w:line="300" w:lineRule="atLeast"/>
        <w:ind w:firstLine="709"/>
        <w:contextualSpacing/>
        <w:jc w:val="both"/>
        <w:rPr>
          <w:color w:val="333333"/>
          <w:sz w:val="28"/>
          <w:szCs w:val="28"/>
        </w:rPr>
      </w:pPr>
      <w:proofErr w:type="spellStart"/>
      <w:r w:rsidRPr="006007DA">
        <w:rPr>
          <w:color w:val="333333"/>
          <w:sz w:val="28"/>
          <w:szCs w:val="28"/>
        </w:rPr>
        <w:t>Продлен</w:t>
      </w:r>
      <w:proofErr w:type="spellEnd"/>
      <w:r w:rsidRPr="006007DA">
        <w:rPr>
          <w:color w:val="333333"/>
          <w:sz w:val="28"/>
          <w:szCs w:val="28"/>
        </w:rPr>
        <w:t xml:space="preserve"> переходный период на GMP в ЕАЭС – подать национальные GMP-сертификаты возможно до конца 2024 года. </w:t>
      </w:r>
    </w:p>
    <w:p w:rsidR="001D5914" w:rsidRPr="006007DA" w:rsidRDefault="001D5914" w:rsidP="001D5914">
      <w:pPr>
        <w:pStyle w:val="a3"/>
        <w:shd w:val="clear" w:color="auto" w:fill="FFFFFF"/>
        <w:spacing w:before="0" w:beforeAutospacing="0" w:after="0" w:afterAutospacing="0" w:line="300" w:lineRule="atLeast"/>
        <w:ind w:firstLine="709"/>
        <w:contextualSpacing/>
        <w:jc w:val="both"/>
        <w:rPr>
          <w:color w:val="333333"/>
          <w:sz w:val="28"/>
          <w:szCs w:val="28"/>
        </w:rPr>
      </w:pPr>
      <w:bookmarkStart w:id="0" w:name="_GoBack"/>
      <w:bookmarkEnd w:id="0"/>
      <w:r w:rsidRPr="006007DA">
        <w:rPr>
          <w:color w:val="333333"/>
          <w:sz w:val="28"/>
          <w:szCs w:val="28"/>
        </w:rPr>
        <w:t xml:space="preserve">Совет ЕЭК решил разработать </w:t>
      </w:r>
      <w:proofErr w:type="spellStart"/>
      <w:r w:rsidRPr="006007DA">
        <w:rPr>
          <w:color w:val="333333"/>
          <w:sz w:val="28"/>
          <w:szCs w:val="28"/>
        </w:rPr>
        <w:t>еще</w:t>
      </w:r>
      <w:proofErr w:type="spellEnd"/>
      <w:r w:rsidRPr="006007DA">
        <w:rPr>
          <w:color w:val="333333"/>
          <w:sz w:val="28"/>
          <w:szCs w:val="28"/>
        </w:rPr>
        <w:t xml:space="preserve"> одну евразийскую </w:t>
      </w:r>
      <w:proofErr w:type="spellStart"/>
      <w:r w:rsidRPr="006007DA">
        <w:rPr>
          <w:color w:val="333333"/>
          <w:sz w:val="28"/>
          <w:szCs w:val="28"/>
        </w:rPr>
        <w:t>межгоспрограмму</w:t>
      </w:r>
      <w:proofErr w:type="spellEnd"/>
      <w:r w:rsidRPr="006007DA">
        <w:rPr>
          <w:color w:val="333333"/>
          <w:sz w:val="28"/>
          <w:szCs w:val="28"/>
        </w:rPr>
        <w:t xml:space="preserve"> "Повышение эффективности и </w:t>
      </w:r>
      <w:proofErr w:type="spellStart"/>
      <w:r w:rsidRPr="006007DA">
        <w:rPr>
          <w:color w:val="333333"/>
          <w:sz w:val="28"/>
          <w:szCs w:val="28"/>
        </w:rPr>
        <w:t>надежности</w:t>
      </w:r>
      <w:proofErr w:type="spellEnd"/>
      <w:r w:rsidRPr="006007DA">
        <w:rPr>
          <w:color w:val="333333"/>
          <w:sz w:val="28"/>
          <w:szCs w:val="28"/>
        </w:rPr>
        <w:t xml:space="preserve"> работы объектов промышленности и </w:t>
      </w:r>
      <w:proofErr w:type="spellStart"/>
      <w:r w:rsidRPr="006007DA">
        <w:rPr>
          <w:color w:val="333333"/>
          <w:sz w:val="28"/>
          <w:szCs w:val="28"/>
        </w:rPr>
        <w:t>распределенной</w:t>
      </w:r>
      <w:proofErr w:type="spellEnd"/>
      <w:r w:rsidRPr="006007DA">
        <w:rPr>
          <w:color w:val="333333"/>
          <w:sz w:val="28"/>
          <w:szCs w:val="28"/>
        </w:rPr>
        <w:t xml:space="preserve"> энергетики в государствах-членах ЕАЭС".</w:t>
      </w:r>
    </w:p>
    <w:p w:rsidR="001D5914" w:rsidRPr="006007DA" w:rsidRDefault="001D5914" w:rsidP="001D5914">
      <w:pPr>
        <w:pStyle w:val="a3"/>
        <w:shd w:val="clear" w:color="auto" w:fill="FFFFFF"/>
        <w:spacing w:before="0" w:beforeAutospacing="0" w:after="0" w:afterAutospacing="0" w:line="300" w:lineRule="atLeast"/>
        <w:ind w:firstLine="709"/>
        <w:contextualSpacing/>
        <w:jc w:val="both"/>
        <w:rPr>
          <w:color w:val="333333"/>
          <w:sz w:val="28"/>
          <w:szCs w:val="28"/>
        </w:rPr>
      </w:pPr>
      <w:r w:rsidRPr="006007DA">
        <w:rPr>
          <w:color w:val="333333"/>
          <w:sz w:val="28"/>
          <w:szCs w:val="28"/>
        </w:rPr>
        <w:lastRenderedPageBreak/>
        <w:t>Совет ЕЭК принял решение ввести единые механизмы криптографической защиты при маркировке товаров средствами идентификации на территории ЕАЭС.</w:t>
      </w:r>
    </w:p>
    <w:p w:rsidR="001D5914" w:rsidRPr="006007DA" w:rsidRDefault="001D5914" w:rsidP="001D5914">
      <w:pPr>
        <w:pStyle w:val="a3"/>
        <w:shd w:val="clear" w:color="auto" w:fill="FFFFFF"/>
        <w:spacing w:before="0" w:beforeAutospacing="0" w:after="0" w:afterAutospacing="0" w:line="300" w:lineRule="atLeast"/>
        <w:ind w:firstLine="709"/>
        <w:contextualSpacing/>
        <w:jc w:val="both"/>
        <w:rPr>
          <w:color w:val="333333"/>
          <w:sz w:val="28"/>
          <w:szCs w:val="28"/>
        </w:rPr>
      </w:pPr>
      <w:proofErr w:type="spellStart"/>
      <w:r w:rsidRPr="006007DA">
        <w:rPr>
          <w:color w:val="333333"/>
          <w:sz w:val="28"/>
          <w:szCs w:val="28"/>
        </w:rPr>
        <w:t>Утвержден</w:t>
      </w:r>
      <w:proofErr w:type="spellEnd"/>
      <w:r w:rsidRPr="006007DA">
        <w:rPr>
          <w:color w:val="333333"/>
          <w:sz w:val="28"/>
          <w:szCs w:val="28"/>
        </w:rPr>
        <w:t xml:space="preserve"> ежегодный </w:t>
      </w:r>
      <w:proofErr w:type="spellStart"/>
      <w:r w:rsidRPr="006007DA">
        <w:rPr>
          <w:color w:val="333333"/>
          <w:sz w:val="28"/>
          <w:szCs w:val="28"/>
        </w:rPr>
        <w:t>отчет</w:t>
      </w:r>
      <w:proofErr w:type="spellEnd"/>
      <w:r w:rsidRPr="006007DA">
        <w:rPr>
          <w:color w:val="333333"/>
          <w:sz w:val="28"/>
          <w:szCs w:val="28"/>
        </w:rPr>
        <w:t xml:space="preserve"> ЕЭК о мониторинге проведения оценки регулирующего воздействия проектов решений Комиссии в 2020 году, который будет рассмотрен Евразийским межправительственным советом, план мероприятий по созданию, обеспечению функционирования и развитию интегрированной информационной системы ЕАЭС на 2021 год, проект повестки дня заседания Высшего Евразийского экономического совета. Одобрены вопросы, которые далее будут вынесены на рассмотрение Высшего Евразийского экономического совета: ход реализации подходов к развитию торгово-экономического сотрудничества с основными </w:t>
      </w:r>
      <w:proofErr w:type="spellStart"/>
      <w:r w:rsidRPr="006007DA">
        <w:rPr>
          <w:color w:val="333333"/>
          <w:sz w:val="28"/>
          <w:szCs w:val="28"/>
        </w:rPr>
        <w:t>партнерами</w:t>
      </w:r>
      <w:proofErr w:type="spellEnd"/>
      <w:r w:rsidRPr="006007DA">
        <w:rPr>
          <w:color w:val="333333"/>
          <w:sz w:val="28"/>
          <w:szCs w:val="28"/>
        </w:rPr>
        <w:t xml:space="preserve"> ЕАЭС на среднесрочную перспективу, о сотрудничестве государств-членов ЕАЭС в сфере производства лекарственных препаратов и фармацевтических субстанций для медицинского применения.</w:t>
      </w:r>
    </w:p>
    <w:sectPr w:rsidR="001D5914" w:rsidRPr="00600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603"/>
    <w:rsid w:val="000B067E"/>
    <w:rsid w:val="001C768D"/>
    <w:rsid w:val="001D5914"/>
    <w:rsid w:val="002033A3"/>
    <w:rsid w:val="002203B8"/>
    <w:rsid w:val="002C25ED"/>
    <w:rsid w:val="003141DD"/>
    <w:rsid w:val="00352748"/>
    <w:rsid w:val="00445C61"/>
    <w:rsid w:val="004E7EAF"/>
    <w:rsid w:val="005963A2"/>
    <w:rsid w:val="00673C08"/>
    <w:rsid w:val="006E1AED"/>
    <w:rsid w:val="007128FF"/>
    <w:rsid w:val="007A0EC7"/>
    <w:rsid w:val="0082229F"/>
    <w:rsid w:val="008A1395"/>
    <w:rsid w:val="008C0242"/>
    <w:rsid w:val="00910603"/>
    <w:rsid w:val="009749F3"/>
    <w:rsid w:val="00A43CFE"/>
    <w:rsid w:val="00AA3035"/>
    <w:rsid w:val="00B16147"/>
    <w:rsid w:val="00B81253"/>
    <w:rsid w:val="00C628EE"/>
    <w:rsid w:val="00DD4E82"/>
    <w:rsid w:val="00F14997"/>
    <w:rsid w:val="00F86323"/>
    <w:rsid w:val="00F9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C69CC5-8E93-43EB-90E5-4EC0D028B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ounce">
    <w:name w:val="announce"/>
    <w:basedOn w:val="a"/>
    <w:rsid w:val="001D5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D5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Кулмамбетов Самат</dc:creator>
  <cp:keywords/>
  <dc:description/>
  <cp:lastModifiedBy>Кулмамбетов Самат</cp:lastModifiedBy>
  <cp:revision>1</cp:revision>
  <dcterms:created xsi:type="dcterms:W3CDTF">2021-04-24T05:15:00Z</dcterms:created>
  <dcterms:modified xsi:type="dcterms:W3CDTF">2021-04-24T05:56:00Z</dcterms:modified>
</cp:coreProperties>
</file>